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25A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"/>
        </w:rPr>
        <w:t>1</w:t>
      </w:r>
    </w:p>
    <w:p w14:paraId="5A57F972">
      <w:pPr>
        <w:keepNext w:val="0"/>
        <w:keepLines w:val="0"/>
        <w:widowControl/>
        <w:suppressLineNumbers w:val="0"/>
        <w:spacing w:before="0" w:beforeLines="20" w:beforeAutospacing="0" w:after="0" w:afterLines="20" w:afterAutospacing="0" w:line="600" w:lineRule="exact"/>
        <w:ind w:left="0" w:right="0"/>
        <w:jc w:val="center"/>
        <w:outlineLvl w:val="0"/>
        <w:rPr>
          <w:rFonts w:hint="eastAsia" w:ascii="华文中宋" w:hAnsi="华文中宋" w:eastAsia="华文中宋" w:cs="华文中宋"/>
          <w:kern w:val="2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拟筹建的广东省专业标准化技术委员会公示内容</w:t>
      </w:r>
    </w:p>
    <w:tbl>
      <w:tblPr>
        <w:tblStyle w:val="2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074"/>
        <w:gridCol w:w="1653"/>
        <w:gridCol w:w="2515"/>
        <w:gridCol w:w="2734"/>
        <w:gridCol w:w="2639"/>
        <w:gridCol w:w="1363"/>
      </w:tblGrid>
      <w:tr w14:paraId="3E40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29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8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技术委员会名称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B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专业领域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2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筹建单位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CE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业务指导单位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9A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秘书处承担单位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D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5597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9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8E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"/>
              </w:rPr>
              <w:t>广东省</w:t>
            </w: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社会信用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"/>
              </w:rPr>
              <w:t>标准化技术委员会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461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社会信用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7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广东省标准化</w:t>
            </w:r>
          </w:p>
          <w:p w14:paraId="4AFFF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研究院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0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cs="仿宋_GB2312"/>
                <w:kern w:val="2"/>
                <w:sz w:val="32"/>
                <w:szCs w:val="32"/>
                <w:lang w:eastAsia="zh-CN" w:bidi="ar"/>
              </w:rPr>
              <w:t>广东省发展改革委</w:t>
            </w:r>
          </w:p>
        </w:tc>
        <w:tc>
          <w:tcPr>
            <w:tcW w:w="2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3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广东省标准化</w:t>
            </w:r>
          </w:p>
          <w:p w14:paraId="0CE3CB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研究院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66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第</w:t>
            </w:r>
            <w:r>
              <w:rPr>
                <w:rFonts w:hint="eastAsia" w:ascii="仿宋_GB2312" w:cs="仿宋_GB2312"/>
                <w:kern w:val="2"/>
                <w:sz w:val="32"/>
                <w:szCs w:val="32"/>
                <w:lang w:val="en-US" w:eastAsia="zh-CN" w:bidi="ar"/>
              </w:rPr>
              <w:t>二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届</w:t>
            </w:r>
          </w:p>
        </w:tc>
      </w:tr>
    </w:tbl>
    <w:p w14:paraId="122330A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20141"/>
    <w:rsid w:val="0412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2026-01-23T09:26:00Z</dcterms:created>
  <dc:creator>郑玉丽</dc:creator>
  <cp:lastModifiedBy>郑玉丽</cp:lastModifiedBy>
  <dcterms:modified xsi:type="dcterms:W3CDTF">2026-01-23T09:27:16Z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B720B36C9B8247A08D5E7A2233D6E74A_11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